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SLIM led 23 m Seilmontage ZB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Zweiseitige Scheiben-Rettungszeichenleuchte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den Anschluss an einer zentralen Stromversorgung mit LED-Technik nach DIN EN 60598-1, DIN EN 60598-2-22, DIN EN 1838 und DIN 4844-1.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Die designorientierte Leuchte 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 xml:space="preserve">berzeugt durch schlichtes Aussehen und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muss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 eine eingerahmte Lichtlenkscheibe verf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gen. </w:t>
      </w:r>
      <w:r>
        <w:rPr>
          <w:rFonts w:ascii="Arial" w:hAnsi="Arial"/>
          <w:sz w:val="20"/>
          <w:szCs w:val="20"/>
          <w:rtl w:val="0"/>
          <w:lang w:val="de-DE"/>
        </w:rPr>
        <w:t>Das 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 muss komplett kunststofffrei sein, darf keine sichtbaren Montageelemente besitzen und die Piktogrammscheibe als Glasvariante auf Wunsch verf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gbar sein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 Die Tiefe des Geh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uses muss der Einrahmung der Piktogrammscheibe entsprechen und es d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rfen keine mechanischen Elemente auf der Frontseite erkennbar sein. Ein Piktogrammwechsel muss vor Ort 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glich sein. 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Das Piktogramm dieser Leuchte erf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llt die vorgeschriebene Leuchtdichte, Kontrast und Gleichm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igkeit nach DIN 4844 und DIN EN 1838 im Netzbetrieb. Die mittlere Leuchtdichte der gr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n/wei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 Piktogrammfl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che muss im Neuzustand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≥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625 cd/qm in heller Umgebung betragen. Die Leuchte ist in heller wie dunkler Umgebung bei Erhaltung der vollen Erkennungsweite uneingeschr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nkt verwendbar. 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Das Leuchtmittel muss LED sein, einen Wirkungsgrad von mindestens 150 lm/W haben und nach 5 Jahren noch mindestens 70 % seines Anfangslichtstromes haben. Die Leuchte muss eine hohe Wartungsfreundlichkeit aufweisen, die einen schnellen, frontseitigen Zugang zum LED-Modul erlaubt, welches vor Ort austauschbar sein muss, mit einer speziellen Elektronik 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den schonenden Betrieb der LED und damit eine extrem lange Leuchtmittel-Lebensdauer.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Auf die Leuchte muss eine Garantie von 5 Jahren gegeben sein, die das Geh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use, die Elektronik, das Leuchtmittel LED und die Leuchtdichte einschlie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 Leuchtdichtemessprotokoll ist auf Wunsch ohne Extrakosten zur Projektdokumentation mitzuliefern.</w:t>
      </w:r>
    </w:p>
    <w:p>
      <w:pPr>
        <w:pStyle w:val="Standard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Montageart:</w:t>
        <w:tab/>
        <w:t>Seilmontage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Erkennungsweite:</w:t>
        <w:tab/>
        <w:t>23 m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Abmessung Leuchte:</w:t>
        <w:tab/>
        <w:t>190 x 233 x 31 mm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Notstromversorgung:</w:t>
        <w:tab/>
        <w:t>Zentralbatterie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Versorgungsspannung</w:t>
        <w:tab/>
        <w:t>AC: 220 - 240 V 50/60 Hz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DC: 175 - 245 V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Leistung Netzbetrieb</w:t>
        <w:tab/>
        <w:t>11,2 VA / 4,1 W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(Schein/Wirkleistung)</w:t>
        <w:tab/>
        <w:t xml:space="preserve"> 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Stromaufnahme</w:t>
        <w:tab/>
        <w:t>18,1 mA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Batteriebetrieb 220 V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Temperaturbereich:</w:t>
        <w:tab/>
        <w:t xml:space="preserve">- 20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 und +50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Gewicht</w:t>
        <w:tab/>
        <w:t>2500 g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Klemme</w:t>
        <w:tab/>
        <w:t>3-polig Steckklemme 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Durchgangsverdrahtung (2,5 mm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²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)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Schutzklasse:</w:t>
        <w:tab/>
        <w:t>I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Schutzart:</w:t>
        <w:tab/>
        <w:t>IP 40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Leuchtmittel:</w:t>
        <w:tab/>
        <w:t>3 x 3 W-LED (betrieben mit 1 W im Netzbetrieb)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Nennbetriebsdauer:</w:t>
        <w:tab/>
        <w:t>abh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ngig von der Anlagenkapazit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usematerial:</w:t>
        <w:tab/>
        <w:t>Stahlblech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Farbe:</w:t>
        <w:tab/>
        <w:t>Wei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</w:p>
    <w:p>
      <w:pPr>
        <w:pStyle w:val="Standard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1701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Bestell-Nr.:</w:t>
        <w:tab/>
        <w:t>923.00.22307</w:t>
      </w:r>
    </w:p>
    <w:p>
      <w:pPr>
        <w:pStyle w:val="Standard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Hersteller:</w:t>
        <w:tab/>
        <w:t>Dr. Ing. Willing GmbH D-</w:t>
      </w:r>
      <w:r>
        <w:rPr>
          <w:rFonts w:ascii="Arial" w:hAnsi="Arial"/>
          <w:sz w:val="20"/>
          <w:szCs w:val="20"/>
          <w:rtl w:val="0"/>
          <w:lang w:val="de-DE"/>
        </w:rPr>
        <w:t>13507 Berlin</w:t>
      </w:r>
    </w:p>
    <w:p>
      <w:pPr>
        <w:pStyle w:val="Standard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 xml:space="preserve">(Tel.: </w:t>
      </w:r>
      <w:r>
        <w:rPr>
          <w:rFonts w:ascii="Arial" w:hAnsi="Arial"/>
          <w:sz w:val="20"/>
          <w:szCs w:val="20"/>
          <w:rtl w:val="0"/>
          <w:lang w:val="de-DE"/>
        </w:rPr>
        <w:t>+49 30 417 44 95-00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Standard"/>
        <w:tabs>
          <w:tab w:val="left" w:pos="1134"/>
        </w:tabs>
        <w:rPr>
          <w:rFonts w:ascii="Arial" w:cs="Arial" w:hAnsi="Arial" w:eastAsia="Arial"/>
          <w:sz w:val="20"/>
          <w:szCs w:val="20"/>
        </w:rPr>
      </w:pPr>
    </w:p>
    <w:p>
      <w:pPr>
        <w:pStyle w:val="Standard"/>
        <w:tabs>
          <w:tab w:val="left" w:pos="1701"/>
        </w:tabs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Anzahl 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ck:</w:t>
        <w:tab/>
        <w:t>00</w:t>
      </w:r>
    </w:p>
    <w:p>
      <w:pPr>
        <w:pStyle w:val="Standard"/>
        <w:tabs>
          <w:tab w:val="left" w:pos="1701"/>
          <w:tab w:val="left" w:pos="4536"/>
          <w:tab w:val="left" w:pos="6237"/>
        </w:tabs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Einzelpreis: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  <w:tab/>
        <w:t>Gesamtpreis: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